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56" w:dyaOrig="1944">
          <v:rect xmlns:o="urn:schemas-microsoft-com:office:office" xmlns:v="urn:schemas-microsoft-com:vml" id="rectole0000000000" style="width:82.800000pt;height:9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5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52"/>
          <w:shd w:fill="auto" w:val="clear"/>
        </w:rPr>
        <w:t xml:space="preserve">BULLETIN D’INSCRIPTION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5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52"/>
          <w:shd w:fill="auto" w:val="clear"/>
        </w:rPr>
        <w:t xml:space="preserve">     VOYAGE : 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5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52"/>
          <w:shd w:fill="auto" w:val="clear"/>
        </w:rPr>
        <w:t xml:space="preserve">Du ……………au ………………..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Prix par personne :                    Supplément chambre individuelle 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NOM 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PRENOM 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Nombre de personnes 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Règlement :                           paiement  30 % d’arrhes   à l’inscription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Solde comptant  payable impérativement  un  mois avant  la date du voyage  ou en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4 versements  de  …………….…… à partir du …………………………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Dernier versement  impérativement    un mois avant  la date du voyage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DATE :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SIGNATURE 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